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-586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602E27" w:rsidRPr="00C01DCB" w14:paraId="410E82AE" w14:textId="77777777" w:rsidTr="00602E27">
        <w:trPr>
          <w:trHeight w:val="707"/>
        </w:trPr>
        <w:tc>
          <w:tcPr>
            <w:tcW w:w="1276" w:type="dxa"/>
          </w:tcPr>
          <w:bookmarkStart w:id="0" w:name="_MON_1463215035"/>
          <w:bookmarkEnd w:id="0"/>
          <w:p w14:paraId="75B4AC10" w14:textId="77777777" w:rsidR="00602E27" w:rsidRPr="00C01DCB" w:rsidRDefault="00602E27" w:rsidP="00602E27">
            <w:pPr>
              <w:ind w:hanging="284"/>
              <w:jc w:val="right"/>
              <w:rPr>
                <w:rFonts w:ascii="Bookman Old Style" w:hAnsi="Bookman Old Style"/>
                <w:b/>
              </w:rPr>
            </w:pPr>
            <w:r w:rsidRPr="00C01DCB">
              <w:rPr>
                <w:rFonts w:ascii="Bookman Old Style" w:hAnsi="Bookman Old Style"/>
                <w:b/>
              </w:rPr>
              <w:object w:dxaOrig="3537" w:dyaOrig="3820" w14:anchorId="297872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9.5pt" o:ole="" fillcolor="window">
                  <v:imagedata r:id="rId8" o:title=""/>
                </v:shape>
                <o:OLEObject Type="Embed" ProgID="Word.Picture.8" ShapeID="_x0000_i1025" DrawAspect="Content" ObjectID="_1805622115" r:id="rId9"/>
              </w:object>
            </w:r>
          </w:p>
        </w:tc>
        <w:tc>
          <w:tcPr>
            <w:tcW w:w="8647" w:type="dxa"/>
          </w:tcPr>
          <w:p w14:paraId="2F39E83C" w14:textId="77777777" w:rsidR="00602E27" w:rsidRPr="00C01DCB" w:rsidRDefault="00602E27" w:rsidP="00602E27">
            <w:pPr>
              <w:ind w:hanging="284"/>
              <w:rPr>
                <w:b/>
                <w:sz w:val="4"/>
                <w:szCs w:val="4"/>
              </w:rPr>
            </w:pPr>
          </w:p>
          <w:p w14:paraId="5B8F1A8A" w14:textId="77777777" w:rsidR="00602E27" w:rsidRPr="00C01DCB" w:rsidRDefault="00602E27" w:rsidP="00602E27">
            <w:pPr>
              <w:ind w:hanging="284"/>
              <w:rPr>
                <w:b/>
                <w:sz w:val="2"/>
                <w:szCs w:val="2"/>
              </w:rPr>
            </w:pPr>
          </w:p>
          <w:p w14:paraId="1BFA0AAF" w14:textId="77777777" w:rsidR="00602E27" w:rsidRPr="0029463D" w:rsidRDefault="00602E27" w:rsidP="00602E27">
            <w:pPr>
              <w:rPr>
                <w:rFonts w:ascii="Garamond" w:hAnsi="Garamond"/>
                <w:b/>
              </w:rPr>
            </w:pPr>
            <w:r w:rsidRPr="00C01DCB">
              <w:rPr>
                <w:b/>
                <w:sz w:val="27"/>
                <w:szCs w:val="27"/>
              </w:rPr>
              <w:t xml:space="preserve"> </w:t>
            </w:r>
            <w:r w:rsidR="0029463D">
              <w:rPr>
                <w:b/>
                <w:sz w:val="27"/>
                <w:szCs w:val="27"/>
              </w:rPr>
              <w:t xml:space="preserve">   </w:t>
            </w:r>
            <w:r w:rsidRPr="0029463D">
              <w:rPr>
                <w:rFonts w:ascii="Garamond" w:hAnsi="Garamond"/>
                <w:b/>
              </w:rPr>
              <w:t>OBČINA MORAVČE</w:t>
            </w:r>
          </w:p>
          <w:p w14:paraId="62789A4A" w14:textId="77777777" w:rsidR="00602E27" w:rsidRPr="0029463D" w:rsidRDefault="00602E27" w:rsidP="00602E27">
            <w:pPr>
              <w:ind w:hanging="284"/>
              <w:rPr>
                <w:rFonts w:ascii="Garamond" w:hAnsi="Garamond"/>
              </w:rPr>
            </w:pPr>
            <w:r w:rsidRPr="0029463D">
              <w:rPr>
                <w:rFonts w:ascii="Garamond" w:hAnsi="Garamond"/>
              </w:rPr>
              <w:t xml:space="preserve">                Občinska uprava                                                                         tel.01/724-71-40, fax  01/723-10-35   </w:t>
            </w:r>
          </w:p>
          <w:p w14:paraId="47C3E3FF" w14:textId="77777777" w:rsidR="00602E27" w:rsidRPr="00C01DCB" w:rsidRDefault="00602E27" w:rsidP="00602E27">
            <w:pPr>
              <w:ind w:hanging="284"/>
            </w:pPr>
            <w:r w:rsidRPr="0029463D">
              <w:rPr>
                <w:rFonts w:ascii="Garamond" w:hAnsi="Garamond"/>
              </w:rPr>
              <w:t xml:space="preserve">Tr   </w:t>
            </w:r>
            <w:r w:rsidR="00C5025B" w:rsidRPr="0029463D">
              <w:rPr>
                <w:rFonts w:ascii="Garamond" w:hAnsi="Garamond"/>
              </w:rPr>
              <w:t>Vegova ulica 9</w:t>
            </w:r>
            <w:r w:rsidRPr="0029463D">
              <w:rPr>
                <w:rFonts w:ascii="Garamond" w:hAnsi="Garamond"/>
              </w:rPr>
              <w:t>, 1251 Moravče                                                        E-mail: obcina@moravce.si</w:t>
            </w:r>
          </w:p>
        </w:tc>
      </w:tr>
    </w:tbl>
    <w:p w14:paraId="64B82D44" w14:textId="77777777" w:rsidR="00602E27" w:rsidRPr="00855426" w:rsidRDefault="00602E27" w:rsidP="00602E27">
      <w:pPr>
        <w:rPr>
          <w:rFonts w:ascii="Garamond" w:hAnsi="Garamond"/>
          <w:sz w:val="24"/>
          <w:szCs w:val="24"/>
        </w:rPr>
      </w:pPr>
    </w:p>
    <w:p w14:paraId="08AD84AA" w14:textId="77777777" w:rsidR="007F156F" w:rsidRPr="00855426" w:rsidRDefault="00F967AC" w:rsidP="00F967AC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VLOGA</w:t>
      </w:r>
    </w:p>
    <w:p w14:paraId="03C72403" w14:textId="785107BC" w:rsidR="00F967AC" w:rsidRPr="00855426" w:rsidRDefault="00F967AC" w:rsidP="00F967AC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ZA DODELITEV PRORAČUNSKIH SREDSTEV ZA NAMEN POKROVITELJSTVA IN DONATORSTVA V OBČINI MORAVČE</w:t>
      </w:r>
      <w:r w:rsidR="001E51AD">
        <w:rPr>
          <w:rFonts w:ascii="Garamond" w:hAnsi="Garamond"/>
          <w:b/>
          <w:sz w:val="24"/>
          <w:szCs w:val="24"/>
        </w:rPr>
        <w:t xml:space="preserve"> 202</w:t>
      </w:r>
      <w:r w:rsidR="00103699">
        <w:rPr>
          <w:rFonts w:ascii="Garamond" w:hAnsi="Garamond"/>
          <w:b/>
          <w:sz w:val="24"/>
          <w:szCs w:val="24"/>
        </w:rPr>
        <w:t>5</w:t>
      </w:r>
    </w:p>
    <w:p w14:paraId="09BD27B0" w14:textId="77777777" w:rsidR="00F967AC" w:rsidRPr="00855426" w:rsidRDefault="00F967AC" w:rsidP="00F967AC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8A83EF0" w14:textId="77777777" w:rsidR="00F967AC" w:rsidRPr="00855426" w:rsidRDefault="00F967AC" w:rsidP="00F967AC">
      <w:pPr>
        <w:numPr>
          <w:ilvl w:val="0"/>
          <w:numId w:val="12"/>
        </w:numPr>
        <w:spacing w:line="360" w:lineRule="auto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Osnovni podatki o vlagatelju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2F04B55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5947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Naziv vlagatelja:</w:t>
            </w:r>
          </w:p>
        </w:tc>
      </w:tr>
      <w:tr w:rsidR="00115F03" w:rsidRPr="00855426" w14:paraId="3371CCD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7517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CB697C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276DBC91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81AE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Naslov oziroma sedež vlagatelja:</w:t>
            </w:r>
          </w:p>
        </w:tc>
      </w:tr>
      <w:tr w:rsidR="00115F03" w:rsidRPr="00855426" w14:paraId="506455C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BDAD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343AF15B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85083E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0FE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Matična številka</w:t>
            </w:r>
          </w:p>
        </w:tc>
      </w:tr>
      <w:tr w:rsidR="00115F03" w:rsidRPr="00855426" w14:paraId="4BC62D50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37B8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0CC53AF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7212EC0F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EF7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Transakcijski račun:</w:t>
            </w:r>
          </w:p>
        </w:tc>
      </w:tr>
      <w:tr w:rsidR="00115F03" w:rsidRPr="00855426" w14:paraId="50F2DDE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011F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1037A004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17755CFA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7CAA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Banka pri kateri je odprt račun:</w:t>
            </w:r>
          </w:p>
        </w:tc>
      </w:tr>
      <w:tr w:rsidR="00115F03" w:rsidRPr="00855426" w14:paraId="251716D5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6C9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01D3AA7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43CABE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77B2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Davčna številka:</w:t>
            </w:r>
          </w:p>
        </w:tc>
      </w:tr>
      <w:tr w:rsidR="00115F03" w:rsidRPr="00855426" w14:paraId="0CDF0FF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7FC9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64738D28" w14:textId="77777777" w:rsidR="00F967AC" w:rsidRPr="00855426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1E3AD6A9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13FE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Telefonska številka:</w:t>
            </w:r>
          </w:p>
        </w:tc>
      </w:tr>
      <w:tr w:rsidR="00115F03" w:rsidRPr="00855426" w14:paraId="7462C18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DA3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0BA8282D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77ABEFAB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F3D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Elektronski naslov:</w:t>
            </w:r>
          </w:p>
        </w:tc>
      </w:tr>
      <w:tr w:rsidR="00115F03" w:rsidRPr="00855426" w14:paraId="67EBE49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634B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5FACBB4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49C721B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B2B9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Ime in priimek zakonitega zastopnika:</w:t>
            </w:r>
          </w:p>
        </w:tc>
      </w:tr>
      <w:tr w:rsidR="00115F03" w:rsidRPr="00855426" w14:paraId="68E468AA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963C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1D903F1E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2E13D2E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10F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lastRenderedPageBreak/>
              <w:t>Elektronski naslov zakonitega zastopnika:</w:t>
            </w:r>
          </w:p>
        </w:tc>
      </w:tr>
      <w:tr w:rsidR="00115F03" w:rsidRPr="00855426" w14:paraId="1B842A84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CDB4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385FBF4E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07CCD58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D366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Število članov društva</w:t>
            </w:r>
          </w:p>
        </w:tc>
      </w:tr>
      <w:tr w:rsidR="00115F03" w:rsidRPr="00855426" w14:paraId="062A3FBB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B3D1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1DDBA481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2EC78C8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ABDA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Število članov društva, ki imajo stalno prebivališče na območju Občine Moravče (izpolnijo samo društva, ki nimajo sedeža na območju občine Moravče)</w:t>
            </w:r>
          </w:p>
        </w:tc>
      </w:tr>
      <w:tr w:rsidR="00115F03" w:rsidRPr="00855426" w14:paraId="42081B4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278D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4C0B181B" w14:textId="77777777" w:rsidR="00115F03" w:rsidRPr="00855426" w:rsidRDefault="00115F03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60A8AF2E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 w:rsidRPr="00855426">
        <w:rPr>
          <w:rFonts w:ascii="Garamond" w:hAnsi="Garamond" w:cs="Calibri"/>
          <w:b/>
          <w:bCs/>
          <w:sz w:val="24"/>
          <w:szCs w:val="24"/>
        </w:rPr>
        <w:t>3. Kratek opis projekta</w:t>
      </w:r>
      <w:r w:rsidR="006526D8">
        <w:rPr>
          <w:rFonts w:ascii="Garamond" w:hAnsi="Garamond" w:cs="Calibri"/>
          <w:b/>
          <w:bCs/>
          <w:sz w:val="24"/>
          <w:szCs w:val="24"/>
        </w:rPr>
        <w:t xml:space="preserve">, </w:t>
      </w:r>
      <w:r w:rsidRPr="00855426">
        <w:rPr>
          <w:rFonts w:ascii="Garamond" w:hAnsi="Garamond" w:cs="Calibri"/>
          <w:b/>
          <w:bCs/>
          <w:sz w:val="24"/>
          <w:szCs w:val="24"/>
        </w:rPr>
        <w:t>prireditve</w:t>
      </w:r>
      <w:r w:rsidR="006526D8">
        <w:rPr>
          <w:rFonts w:ascii="Garamond" w:hAnsi="Garamond" w:cs="Calibri"/>
          <w:b/>
          <w:bCs/>
          <w:sz w:val="24"/>
          <w:szCs w:val="24"/>
        </w:rPr>
        <w:t>, programa</w:t>
      </w:r>
      <w:r w:rsidRPr="00855426">
        <w:rPr>
          <w:rFonts w:ascii="Garamond" w:hAnsi="Garamond" w:cs="Calibri"/>
          <w:b/>
          <w:bCs/>
          <w:sz w:val="24"/>
          <w:szCs w:val="24"/>
        </w:rPr>
        <w:t xml:space="preserve"> ter njegov pomen in cilj za katerega prosite za sredstva</w:t>
      </w:r>
      <w:r w:rsidR="00855426" w:rsidRPr="00855426">
        <w:rPr>
          <w:rFonts w:ascii="Garamond" w:hAnsi="Garamond" w:cs="Calibri"/>
          <w:b/>
          <w:bCs/>
          <w:sz w:val="24"/>
          <w:szCs w:val="24"/>
        </w:rPr>
        <w:t xml:space="preserve"> (področje, pomen oziroma namen projekta, </w:t>
      </w:r>
      <w:r w:rsidR="006526D8">
        <w:rPr>
          <w:rFonts w:ascii="Garamond" w:hAnsi="Garamond" w:cs="Calibri"/>
          <w:b/>
          <w:bCs/>
          <w:sz w:val="24"/>
          <w:szCs w:val="24"/>
        </w:rPr>
        <w:t xml:space="preserve">programa, </w:t>
      </w:r>
      <w:r w:rsidR="00855426" w:rsidRPr="00855426">
        <w:rPr>
          <w:rFonts w:ascii="Garamond" w:hAnsi="Garamond" w:cs="Calibri"/>
          <w:b/>
          <w:bCs/>
          <w:sz w:val="24"/>
          <w:szCs w:val="24"/>
        </w:rPr>
        <w:t>pomen projekta</w:t>
      </w:r>
      <w:r w:rsidR="006526D8">
        <w:rPr>
          <w:rFonts w:ascii="Garamond" w:hAnsi="Garamond" w:cs="Calibri"/>
          <w:b/>
          <w:bCs/>
          <w:sz w:val="24"/>
          <w:szCs w:val="24"/>
        </w:rPr>
        <w:t>, programa</w:t>
      </w:r>
      <w:r w:rsidR="00855426" w:rsidRPr="00855426">
        <w:rPr>
          <w:rFonts w:ascii="Garamond" w:hAnsi="Garamond" w:cs="Calibri"/>
          <w:b/>
          <w:bCs/>
          <w:sz w:val="24"/>
          <w:szCs w:val="24"/>
        </w:rPr>
        <w:t xml:space="preserve"> za Občino oziroma za občane, cilji, promocijski učinek za Občino, tradicionalnost, način izvedbe, zahtevnost, vključenost Občanov Občine in druge zainteresirane javnosti,…)</w:t>
      </w:r>
      <w:r w:rsidRPr="00855426">
        <w:rPr>
          <w:rFonts w:ascii="Garamond" w:hAnsi="Garamond" w:cs="Calibri"/>
          <w:b/>
          <w:bCs/>
          <w:sz w:val="24"/>
          <w:szCs w:val="24"/>
        </w:rPr>
        <w:t xml:space="preserve"> :</w:t>
      </w:r>
    </w:p>
    <w:p w14:paraId="42555CB7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0354F4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ACA0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2788F7CB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992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55BF660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199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3D98C5F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0684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15A56296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E15D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68426B16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D802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56CEED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B3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5822393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612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BCFAA5F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B08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21D9065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C001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D66F375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F1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E9D47AD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BB5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BC7C4BE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A0AC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5CF3CAB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9A3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E01C41E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310D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22340C8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B19B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4DC30F2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859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713F19D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90C0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2274507C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E20A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65760F0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5706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813622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B64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A0716EF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AAB7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54F47F0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A3E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42F249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8CBE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8ADD65F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D7AC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CC13A93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E22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13856AC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D56B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35FBB1B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E1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136A8B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017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58ABD5FC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4BB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6A44DC1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B1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5BE08931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BBA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2EF23B3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8EC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5CB19E4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34F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BAF8001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CA0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BA8D619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83F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272A483D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1C2206C2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 w:rsidRPr="00855426">
        <w:rPr>
          <w:rFonts w:ascii="Garamond" w:hAnsi="Garamond" w:cs="Calibri"/>
          <w:b/>
          <w:bCs/>
          <w:sz w:val="24"/>
          <w:szCs w:val="24"/>
        </w:rPr>
        <w:t>4. Izvajalci oziroma nastopajoči pri projektu</w:t>
      </w:r>
      <w:r w:rsidR="006526D8">
        <w:rPr>
          <w:rFonts w:ascii="Garamond" w:hAnsi="Garamond" w:cs="Calibri"/>
          <w:b/>
          <w:bCs/>
          <w:sz w:val="24"/>
          <w:szCs w:val="24"/>
        </w:rPr>
        <w:t xml:space="preserve">, programu </w:t>
      </w:r>
      <w:r w:rsidRPr="00855426">
        <w:rPr>
          <w:rFonts w:ascii="Garamond" w:hAnsi="Garamond" w:cs="Calibri"/>
          <w:b/>
          <w:bCs/>
          <w:sz w:val="24"/>
          <w:szCs w:val="24"/>
        </w:rPr>
        <w:t>(navedite tudi število):</w:t>
      </w:r>
    </w:p>
    <w:p w14:paraId="6069F599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0339550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E677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624E2705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83D4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716116C4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4D6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5EDCBE7E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5550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5584DF35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6573E29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 w:rsidRPr="00855426">
        <w:rPr>
          <w:rFonts w:ascii="Garamond" w:hAnsi="Garamond" w:cs="Calibri"/>
          <w:b/>
          <w:bCs/>
          <w:sz w:val="24"/>
          <w:szCs w:val="24"/>
        </w:rPr>
        <w:t>6. Čas in kraj prireditve ter predvideno število obiskovalcev:</w:t>
      </w:r>
    </w:p>
    <w:p w14:paraId="29C9DCF5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4FE8D9A0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6BC2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7EAEFD9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BB66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23D0926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52EA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C5025B" w:rsidRPr="00855426" w14:paraId="0E977A8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75FF" w14:textId="77777777" w:rsidR="00C5025B" w:rsidRPr="00855426" w:rsidRDefault="00C5025B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64452E90" w14:textId="77777777" w:rsidR="00115F03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4D18451F" w14:textId="77777777" w:rsidR="00C5025B" w:rsidRPr="00855426" w:rsidRDefault="00C5025B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372084F0" w14:textId="77777777" w:rsidR="00F967AC" w:rsidRPr="00855426" w:rsidRDefault="00115F03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7. Finančni plan projekta</w:t>
      </w:r>
      <w:r w:rsidR="006526D8">
        <w:rPr>
          <w:rFonts w:ascii="Garamond" w:hAnsi="Garamond"/>
          <w:b/>
          <w:sz w:val="24"/>
          <w:szCs w:val="24"/>
        </w:rPr>
        <w:t>, programa</w:t>
      </w:r>
      <w:r w:rsidRPr="00855426">
        <w:rPr>
          <w:rFonts w:ascii="Garamond" w:hAnsi="Garamond"/>
          <w:b/>
          <w:sz w:val="24"/>
          <w:szCs w:val="24"/>
        </w:rPr>
        <w:t xml:space="preserve"> s specifikacijo stroškov</w:t>
      </w:r>
      <w:r w:rsidR="00855426" w:rsidRPr="00855426">
        <w:rPr>
          <w:rFonts w:ascii="Garamond" w:hAnsi="Garamond"/>
          <w:b/>
          <w:sz w:val="24"/>
          <w:szCs w:val="24"/>
        </w:rPr>
        <w:t xml:space="preserve"> (</w:t>
      </w:r>
      <w:r w:rsidR="00855426" w:rsidRPr="00C5025B">
        <w:rPr>
          <w:rFonts w:ascii="Garamond" w:hAnsi="Garamond"/>
          <w:b/>
          <w:sz w:val="24"/>
          <w:szCs w:val="24"/>
          <w:u w:val="single"/>
        </w:rPr>
        <w:t>navedite tudi višino sredstev za katero prosite</w:t>
      </w:r>
      <w:r w:rsidR="00855426" w:rsidRPr="00855426">
        <w:rPr>
          <w:rFonts w:ascii="Garamond" w:hAnsi="Garamond"/>
          <w:b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855426" w:rsidRPr="00855426" w14:paraId="7F334193" w14:textId="77777777" w:rsidTr="00C0784D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A6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60871004" w14:textId="77777777" w:rsidTr="00C0784D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DE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63CDAD88" w14:textId="77777777" w:rsidTr="00C0784D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3F6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2E00BC79" w14:textId="77777777" w:rsidTr="00C0784D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A16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6D4B38CF" w14:textId="77777777" w:rsidR="00855426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79CF48A5" w14:textId="77777777" w:rsidR="00F967AC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8</w:t>
      </w:r>
      <w:r w:rsidR="00F967AC" w:rsidRPr="00855426">
        <w:rPr>
          <w:rFonts w:ascii="Garamond" w:hAnsi="Garamond"/>
          <w:b/>
          <w:sz w:val="24"/>
          <w:szCs w:val="24"/>
        </w:rPr>
        <w:t>. I</w:t>
      </w:r>
      <w:r w:rsidRPr="00855426">
        <w:rPr>
          <w:rFonts w:ascii="Garamond" w:hAnsi="Garamond"/>
          <w:b/>
          <w:sz w:val="24"/>
          <w:szCs w:val="24"/>
        </w:rPr>
        <w:t>zjava</w:t>
      </w:r>
    </w:p>
    <w:p w14:paraId="2022CE11" w14:textId="77777777" w:rsidR="00855426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724819D8" w14:textId="77777777" w:rsidR="00F967AC" w:rsidRDefault="00F967AC" w:rsidP="00C5025B">
      <w:pPr>
        <w:spacing w:line="360" w:lineRule="auto"/>
        <w:jc w:val="both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Potrjujem-o, da so vsi podatki, navedeni v tej prijavi točni in da se v skladu z razpisnimi pogoji strinjamo s preverjanjem namenske porabe odobrenih proračunskih sredstev ter, da soglašam-o z medsebojnimi pravicami in obveznostmi, opredeljenimi v vzorcu pogodbe.</w:t>
      </w:r>
    </w:p>
    <w:p w14:paraId="53147219" w14:textId="77777777" w:rsid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526A0205" w14:textId="77777777" w:rsidR="00C5025B" w:rsidRDefault="00C5025B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47DC6AF5" w14:textId="77777777" w:rsidR="00C5025B" w:rsidRDefault="00C5025B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6E001D7B" w14:textId="77777777" w:rsidR="00855426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Kraj in datum:_________________</w:t>
      </w:r>
    </w:p>
    <w:p w14:paraId="1577E7C7" w14:textId="77777777" w:rsidR="00F967AC" w:rsidRPr="00855426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4038CF1" w14:textId="77777777" w:rsidR="00F967AC" w:rsidRPr="00855426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0742D69E" w14:textId="77777777" w:rsidR="00F967AC" w:rsidRPr="00F967AC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 xml:space="preserve">           </w:t>
      </w:r>
      <w:r w:rsidR="00F967AC" w:rsidRPr="00855426">
        <w:rPr>
          <w:rFonts w:ascii="Garamond" w:hAnsi="Garamond"/>
          <w:b/>
          <w:sz w:val="24"/>
          <w:szCs w:val="24"/>
        </w:rPr>
        <w:t>Podpis odgovorne osebe:</w:t>
      </w:r>
    </w:p>
    <w:p w14:paraId="2A300F71" w14:textId="77777777" w:rsidR="00F967AC" w:rsidRPr="00F967AC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  <w:t>__________________________</w:t>
      </w:r>
    </w:p>
    <w:p w14:paraId="10CD23B1" w14:textId="77777777" w:rsidR="00F967AC" w:rsidRPr="00F967AC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28DEF546" w14:textId="77777777" w:rsidR="00F967AC" w:rsidRPr="00F967AC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  <w:t>žig</w:t>
      </w:r>
    </w:p>
    <w:sectPr w:rsidR="00F967AC" w:rsidRPr="00F967AC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A44F2" w14:textId="77777777" w:rsidR="000936F2" w:rsidRDefault="000936F2" w:rsidP="008D0634">
      <w:r>
        <w:separator/>
      </w:r>
    </w:p>
  </w:endnote>
  <w:endnote w:type="continuationSeparator" w:id="0">
    <w:p w14:paraId="415CF572" w14:textId="77777777" w:rsidR="000936F2" w:rsidRDefault="000936F2" w:rsidP="008D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1CDD4" w14:textId="77777777" w:rsidR="00115F03" w:rsidRDefault="00115F03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C5025B">
      <w:rPr>
        <w:noProof/>
      </w:rPr>
      <w:t>4</w:t>
    </w:r>
    <w:r>
      <w:fldChar w:fldCharType="end"/>
    </w:r>
  </w:p>
  <w:p w14:paraId="7CD20425" w14:textId="77777777" w:rsidR="00115F03" w:rsidRDefault="00115F0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C558F" w14:textId="77777777" w:rsidR="000936F2" w:rsidRDefault="000936F2" w:rsidP="008D0634">
      <w:r>
        <w:separator/>
      </w:r>
    </w:p>
  </w:footnote>
  <w:footnote w:type="continuationSeparator" w:id="0">
    <w:p w14:paraId="63496C4D" w14:textId="77777777" w:rsidR="000936F2" w:rsidRDefault="000936F2" w:rsidP="008D0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3D3B"/>
    <w:multiLevelType w:val="hybridMultilevel"/>
    <w:tmpl w:val="B41C15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24D7"/>
    <w:multiLevelType w:val="hybridMultilevel"/>
    <w:tmpl w:val="1FAED914"/>
    <w:lvl w:ilvl="0" w:tplc="17BA8C7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0A93277"/>
    <w:multiLevelType w:val="hybridMultilevel"/>
    <w:tmpl w:val="84F630CA"/>
    <w:lvl w:ilvl="0" w:tplc="EAECE09C">
      <w:start w:val="125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81AA1"/>
    <w:multiLevelType w:val="hybridMultilevel"/>
    <w:tmpl w:val="3970CA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9121F"/>
    <w:multiLevelType w:val="hybridMultilevel"/>
    <w:tmpl w:val="2112F19C"/>
    <w:lvl w:ilvl="0" w:tplc="D7DA488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70C0CEE"/>
    <w:multiLevelType w:val="hybridMultilevel"/>
    <w:tmpl w:val="C1F2E2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1180D"/>
    <w:multiLevelType w:val="hybridMultilevel"/>
    <w:tmpl w:val="026C238C"/>
    <w:lvl w:ilvl="0" w:tplc="0BCA8606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42D58"/>
    <w:multiLevelType w:val="hybridMultilevel"/>
    <w:tmpl w:val="E0D6FF8C"/>
    <w:lvl w:ilvl="0" w:tplc="B06E180C">
      <w:start w:val="12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81B14"/>
    <w:multiLevelType w:val="hybridMultilevel"/>
    <w:tmpl w:val="27B22AAC"/>
    <w:lvl w:ilvl="0" w:tplc="CDA26A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97127"/>
    <w:multiLevelType w:val="hybridMultilevel"/>
    <w:tmpl w:val="6220C4AE"/>
    <w:lvl w:ilvl="0" w:tplc="9E0828FA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0662D"/>
    <w:multiLevelType w:val="hybridMultilevel"/>
    <w:tmpl w:val="644AFFFC"/>
    <w:lvl w:ilvl="0" w:tplc="A7F04D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E57EC8"/>
    <w:multiLevelType w:val="hybridMultilevel"/>
    <w:tmpl w:val="EBACCE0E"/>
    <w:lvl w:ilvl="0" w:tplc="9BCEBCF8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7834"/>
    <w:multiLevelType w:val="hybridMultilevel"/>
    <w:tmpl w:val="3E92D1DE"/>
    <w:lvl w:ilvl="0" w:tplc="8062D87A">
      <w:start w:val="124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D54C0"/>
    <w:multiLevelType w:val="hybridMultilevel"/>
    <w:tmpl w:val="90DCCFD8"/>
    <w:lvl w:ilvl="0" w:tplc="44B8939E">
      <w:start w:val="12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146960">
    <w:abstractNumId w:val="13"/>
  </w:num>
  <w:num w:numId="2" w16cid:durableId="192966358">
    <w:abstractNumId w:val="11"/>
  </w:num>
  <w:num w:numId="3" w16cid:durableId="1163660192">
    <w:abstractNumId w:val="6"/>
  </w:num>
  <w:num w:numId="4" w16cid:durableId="923539725">
    <w:abstractNumId w:val="2"/>
  </w:num>
  <w:num w:numId="5" w16cid:durableId="788862887">
    <w:abstractNumId w:val="9"/>
  </w:num>
  <w:num w:numId="6" w16cid:durableId="339161964">
    <w:abstractNumId w:val="12"/>
  </w:num>
  <w:num w:numId="7" w16cid:durableId="97024911">
    <w:abstractNumId w:val="10"/>
  </w:num>
  <w:num w:numId="8" w16cid:durableId="1781610804">
    <w:abstractNumId w:val="8"/>
  </w:num>
  <w:num w:numId="9" w16cid:durableId="1320379253">
    <w:abstractNumId w:val="4"/>
  </w:num>
  <w:num w:numId="10" w16cid:durableId="1338771538">
    <w:abstractNumId w:val="1"/>
  </w:num>
  <w:num w:numId="11" w16cid:durableId="1845632398">
    <w:abstractNumId w:val="7"/>
  </w:num>
  <w:num w:numId="12" w16cid:durableId="2090349143">
    <w:abstractNumId w:val="3"/>
  </w:num>
  <w:num w:numId="13" w16cid:durableId="1805197526">
    <w:abstractNumId w:val="5"/>
  </w:num>
  <w:num w:numId="14" w16cid:durableId="170015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F0"/>
    <w:rsid w:val="0002749A"/>
    <w:rsid w:val="0004121D"/>
    <w:rsid w:val="0005358B"/>
    <w:rsid w:val="0006002D"/>
    <w:rsid w:val="000936F2"/>
    <w:rsid w:val="00093BA4"/>
    <w:rsid w:val="000A3773"/>
    <w:rsid w:val="000B79C9"/>
    <w:rsid w:val="000C3580"/>
    <w:rsid w:val="000E3646"/>
    <w:rsid w:val="000F59BB"/>
    <w:rsid w:val="00103699"/>
    <w:rsid w:val="00115F03"/>
    <w:rsid w:val="00147E5E"/>
    <w:rsid w:val="00172A30"/>
    <w:rsid w:val="00175FDF"/>
    <w:rsid w:val="001859D9"/>
    <w:rsid w:val="001908FD"/>
    <w:rsid w:val="00196F9E"/>
    <w:rsid w:val="001B5FC5"/>
    <w:rsid w:val="001C012F"/>
    <w:rsid w:val="001D0A70"/>
    <w:rsid w:val="001D6424"/>
    <w:rsid w:val="001E51AD"/>
    <w:rsid w:val="00243E40"/>
    <w:rsid w:val="00251DD0"/>
    <w:rsid w:val="00252E49"/>
    <w:rsid w:val="002615A0"/>
    <w:rsid w:val="00262984"/>
    <w:rsid w:val="00262E43"/>
    <w:rsid w:val="002761CD"/>
    <w:rsid w:val="00280E4D"/>
    <w:rsid w:val="0029463D"/>
    <w:rsid w:val="002B325A"/>
    <w:rsid w:val="00367737"/>
    <w:rsid w:val="00390E67"/>
    <w:rsid w:val="003C63DB"/>
    <w:rsid w:val="003C7A29"/>
    <w:rsid w:val="003E1775"/>
    <w:rsid w:val="004403F0"/>
    <w:rsid w:val="00463603"/>
    <w:rsid w:val="004A197B"/>
    <w:rsid w:val="004A55EC"/>
    <w:rsid w:val="004D057C"/>
    <w:rsid w:val="004F58AC"/>
    <w:rsid w:val="004F5BE4"/>
    <w:rsid w:val="005547F1"/>
    <w:rsid w:val="00577FA8"/>
    <w:rsid w:val="005C7320"/>
    <w:rsid w:val="005F4904"/>
    <w:rsid w:val="00602E27"/>
    <w:rsid w:val="0060384C"/>
    <w:rsid w:val="00623E74"/>
    <w:rsid w:val="006526D8"/>
    <w:rsid w:val="0067085A"/>
    <w:rsid w:val="0067620F"/>
    <w:rsid w:val="00681B33"/>
    <w:rsid w:val="006831ED"/>
    <w:rsid w:val="0069453D"/>
    <w:rsid w:val="006B1828"/>
    <w:rsid w:val="006F075D"/>
    <w:rsid w:val="007163C3"/>
    <w:rsid w:val="00722E25"/>
    <w:rsid w:val="00741DE4"/>
    <w:rsid w:val="007542B8"/>
    <w:rsid w:val="00755D94"/>
    <w:rsid w:val="00774BB1"/>
    <w:rsid w:val="007B1A80"/>
    <w:rsid w:val="007B6A38"/>
    <w:rsid w:val="007F156F"/>
    <w:rsid w:val="008036B3"/>
    <w:rsid w:val="0082649B"/>
    <w:rsid w:val="00855426"/>
    <w:rsid w:val="00881EF1"/>
    <w:rsid w:val="008B385C"/>
    <w:rsid w:val="008B4062"/>
    <w:rsid w:val="008C2B3C"/>
    <w:rsid w:val="008D0634"/>
    <w:rsid w:val="009065C1"/>
    <w:rsid w:val="009571FC"/>
    <w:rsid w:val="00964225"/>
    <w:rsid w:val="009A7656"/>
    <w:rsid w:val="00A11987"/>
    <w:rsid w:val="00A177B1"/>
    <w:rsid w:val="00A27A06"/>
    <w:rsid w:val="00A348BA"/>
    <w:rsid w:val="00A55378"/>
    <w:rsid w:val="00A728ED"/>
    <w:rsid w:val="00AA3842"/>
    <w:rsid w:val="00AF0DF0"/>
    <w:rsid w:val="00B00C83"/>
    <w:rsid w:val="00B0236F"/>
    <w:rsid w:val="00B0717C"/>
    <w:rsid w:val="00B17AA6"/>
    <w:rsid w:val="00B974D5"/>
    <w:rsid w:val="00BA7E78"/>
    <w:rsid w:val="00BB11C2"/>
    <w:rsid w:val="00BD291B"/>
    <w:rsid w:val="00BE2DF6"/>
    <w:rsid w:val="00C01DCB"/>
    <w:rsid w:val="00C0784D"/>
    <w:rsid w:val="00C5025B"/>
    <w:rsid w:val="00C7436E"/>
    <w:rsid w:val="00C770EC"/>
    <w:rsid w:val="00CA4069"/>
    <w:rsid w:val="00CB6D9C"/>
    <w:rsid w:val="00CE3A67"/>
    <w:rsid w:val="00CE4D39"/>
    <w:rsid w:val="00D06E85"/>
    <w:rsid w:val="00D10418"/>
    <w:rsid w:val="00D24856"/>
    <w:rsid w:val="00D54FBE"/>
    <w:rsid w:val="00D61945"/>
    <w:rsid w:val="00D87EB6"/>
    <w:rsid w:val="00DA77DA"/>
    <w:rsid w:val="00DD6BDC"/>
    <w:rsid w:val="00DF39C2"/>
    <w:rsid w:val="00E40DD4"/>
    <w:rsid w:val="00E477D9"/>
    <w:rsid w:val="00E90243"/>
    <w:rsid w:val="00EA1EE7"/>
    <w:rsid w:val="00EB794B"/>
    <w:rsid w:val="00EC0658"/>
    <w:rsid w:val="00EC2D3B"/>
    <w:rsid w:val="00EF4BB2"/>
    <w:rsid w:val="00F360DC"/>
    <w:rsid w:val="00F967AC"/>
    <w:rsid w:val="00FA44A3"/>
    <w:rsid w:val="00FB7D22"/>
    <w:rsid w:val="00FC19C7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F5C0D57"/>
  <w15:chartTrackingRefBased/>
  <w15:docId w15:val="{DC44946D-1860-4921-B155-5695601D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15F03"/>
  </w:style>
  <w:style w:type="paragraph" w:styleId="Naslov5">
    <w:name w:val="heading 5"/>
    <w:basedOn w:val="Navaden"/>
    <w:next w:val="Navaden"/>
    <w:link w:val="Naslov5Znak"/>
    <w:qFormat/>
    <w:rsid w:val="00602E27"/>
    <w:pPr>
      <w:keepNext/>
      <w:outlineLvl w:val="4"/>
    </w:pPr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pPr>
      <w:ind w:left="4962" w:hanging="4962"/>
    </w:pPr>
    <w:rPr>
      <w:sz w:val="24"/>
    </w:rPr>
  </w:style>
  <w:style w:type="paragraph" w:styleId="Telobesedila">
    <w:name w:val="Body Text"/>
    <w:basedOn w:val="Navaden"/>
    <w:rPr>
      <w:sz w:val="24"/>
    </w:rPr>
  </w:style>
  <w:style w:type="character" w:customStyle="1" w:styleId="Naslov5Znak">
    <w:name w:val="Naslov 5 Znak"/>
    <w:link w:val="Naslov5"/>
    <w:rsid w:val="00602E27"/>
    <w:rPr>
      <w:i/>
      <w:sz w:val="24"/>
    </w:rPr>
  </w:style>
  <w:style w:type="character" w:styleId="Krepko">
    <w:name w:val="Strong"/>
    <w:uiPriority w:val="22"/>
    <w:qFormat/>
    <w:rsid w:val="00243E40"/>
    <w:rPr>
      <w:b/>
      <w:bCs/>
    </w:rPr>
  </w:style>
  <w:style w:type="character" w:styleId="Hiperpovezava">
    <w:name w:val="Hyperlink"/>
    <w:rsid w:val="005C7320"/>
    <w:rPr>
      <w:color w:val="0000FF"/>
      <w:u w:val="single"/>
    </w:rPr>
  </w:style>
  <w:style w:type="character" w:customStyle="1" w:styleId="apple-converted-space">
    <w:name w:val="apple-converted-space"/>
    <w:basedOn w:val="Privzetapisavaodstavka"/>
    <w:rsid w:val="00D87EB6"/>
  </w:style>
  <w:style w:type="paragraph" w:styleId="Odstavekseznama">
    <w:name w:val="List Paragraph"/>
    <w:basedOn w:val="Navaden"/>
    <w:uiPriority w:val="34"/>
    <w:qFormat/>
    <w:rsid w:val="002B325A"/>
    <w:pPr>
      <w:ind w:left="708"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2B325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2B325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8D063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D0634"/>
  </w:style>
  <w:style w:type="paragraph" w:styleId="Noga">
    <w:name w:val="footer"/>
    <w:basedOn w:val="Navaden"/>
    <w:link w:val="NogaZnak"/>
    <w:uiPriority w:val="99"/>
    <w:rsid w:val="008D063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D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49F30-7E3E-4A15-BD8E-BA847976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230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OBMOČNO ZDRUŽENJE</vt:lpstr>
    </vt:vector>
  </TitlesOfParts>
  <Company>.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OBMOČNO ZDRUŽENJE</dc:title>
  <dc:subject/>
  <dc:creator>ana</dc:creator>
  <cp:keywords/>
  <cp:lastModifiedBy>Tatjana Gostinčar</cp:lastModifiedBy>
  <cp:revision>7</cp:revision>
  <cp:lastPrinted>2025-04-08T10:54:00Z</cp:lastPrinted>
  <dcterms:created xsi:type="dcterms:W3CDTF">2025-04-04T05:10:00Z</dcterms:created>
  <dcterms:modified xsi:type="dcterms:W3CDTF">2025-04-08T10:55:00Z</dcterms:modified>
</cp:coreProperties>
</file>